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3D7A4" w14:textId="77777777" w:rsidR="00295FBB" w:rsidRDefault="00295FBB" w:rsidP="00295FBB">
      <w:pPr>
        <w:pStyle w:val="Nagwek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WZÓR</w:t>
      </w:r>
    </w:p>
    <w:p w14:paraId="4D3A5EBA" w14:textId="31A6CD6F" w:rsidR="00572D2A" w:rsidRPr="00AD2396" w:rsidRDefault="00295FBB" w:rsidP="00295FBB">
      <w:pPr>
        <w:pStyle w:val="Nagwek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br/>
      </w:r>
      <w:r w:rsidR="00572D2A" w:rsidRPr="00AD2396">
        <w:rPr>
          <w:rFonts w:ascii="Times New Roman" w:hAnsi="Times New Roman"/>
        </w:rPr>
        <w:t>UMOWA O REALIZACJĘ ZADANIA PUBLICZNEGO* /</w:t>
      </w:r>
    </w:p>
    <w:p w14:paraId="5350EA6C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14:paraId="623E1DCE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14:paraId="040A493F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14:paraId="19A8AE76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14:paraId="77399DA9" w14:textId="66C907E1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</w:t>
      </w:r>
      <w:r w:rsidR="00016111">
        <w:rPr>
          <w:rFonts w:ascii="Times New Roman" w:hAnsi="Times New Roman"/>
        </w:rPr>
        <w:t>9</w:t>
      </w:r>
      <w:r w:rsidRPr="00AD2396">
        <w:rPr>
          <w:rFonts w:ascii="Times New Roman" w:hAnsi="Times New Roman"/>
        </w:rPr>
        <w:t xml:space="preserve"> R. POZ. </w:t>
      </w:r>
      <w:r w:rsidR="00016111">
        <w:rPr>
          <w:rFonts w:ascii="Times New Roman" w:hAnsi="Times New Roman"/>
        </w:rPr>
        <w:t>688</w:t>
      </w:r>
      <w:r w:rsidR="00C052F9">
        <w:rPr>
          <w:rFonts w:ascii="Times New Roman" w:hAnsi="Times New Roman"/>
        </w:rPr>
        <w:t xml:space="preserve"> Z PÓŹN. ZM</w:t>
      </w:r>
      <w:r w:rsidRPr="00AD2396">
        <w:rPr>
          <w:rFonts w:ascii="Times New Roman" w:hAnsi="Times New Roman"/>
        </w:rPr>
        <w:t>)</w:t>
      </w:r>
    </w:p>
    <w:p w14:paraId="78625075" w14:textId="77777777"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14:paraId="6EB58047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14:paraId="440713A9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14:paraId="5E8A1B93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14:paraId="7350C6CB" w14:textId="77777777"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14:paraId="7CE74544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14:paraId="4F5934B8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14:paraId="2C4849CA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14:paraId="6C43A724" w14:textId="77777777"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14:paraId="7A700B55" w14:textId="77777777" w:rsidR="00572D2A" w:rsidRPr="00AD2396" w:rsidRDefault="00572D2A" w:rsidP="00FB4CE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14:paraId="376FB470" w14:textId="77777777" w:rsidR="00FB4CE3" w:rsidRDefault="00572D2A" w:rsidP="00FB4CE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do</w:t>
      </w:r>
    </w:p>
    <w:p w14:paraId="536A1091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14:paraId="270A6963" w14:textId="77777777"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14:paraId="5579C538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3B8FCF68" w14:textId="77777777"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14:paraId="1714AF5C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0F982974" w14:textId="77777777"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14:paraId="5B7AF020" w14:textId="77777777"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14:paraId="165AE32E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14:paraId="37CA103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</w:t>
      </w:r>
      <w:r w:rsidR="00544B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24 kwietnia 2003 r. o działalności pożytku publicznego i o wolontariacie, zwanej </w:t>
      </w:r>
      <w:r w:rsidR="00544B42">
        <w:rPr>
          <w:rFonts w:ascii="Times New Roman" w:hAnsi="Times New Roman"/>
          <w:spacing w:val="6"/>
        </w:rPr>
        <w:t>d</w:t>
      </w:r>
      <w:r w:rsidRPr="00856462">
        <w:rPr>
          <w:rFonts w:ascii="Times New Roman" w:hAnsi="Times New Roman"/>
          <w:spacing w:val="6"/>
        </w:rPr>
        <w:t xml:space="preserve">alej „ustawą”, realizację zadania publicznego pod tytułem: </w:t>
      </w:r>
    </w:p>
    <w:p w14:paraId="5DDDB44C" w14:textId="77777777"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dniu ........................................., zwanego dalej „zadaniem publicznym”, </w:t>
      </w:r>
      <w:r w:rsidR="00544B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a </w:t>
      </w:r>
      <w:r w:rsidR="00544B42">
        <w:rPr>
          <w:rFonts w:ascii="Times New Roman" w:hAnsi="Times New Roman"/>
          <w:spacing w:val="6"/>
        </w:rPr>
        <w:t>Z</w:t>
      </w:r>
      <w:r w:rsidRPr="00856462">
        <w:rPr>
          <w:rFonts w:ascii="Times New Roman" w:hAnsi="Times New Roman"/>
          <w:spacing w:val="6"/>
        </w:rPr>
        <w:t>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wykonać zadanie publiczne na warunkach określonych w niniejszej umowie oraz w ofercie.</w:t>
      </w:r>
    </w:p>
    <w:p w14:paraId="1D5AB40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</w:t>
      </w:r>
      <w:r w:rsidR="004308C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§ 3, w formie dotacji, której celem jest realizacja zadania publicznego w sposób zgodny z postanowieniami tej umowy. </w:t>
      </w:r>
    </w:p>
    <w:p w14:paraId="3BB96A6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Niniejsza umowa jest umową o powierzenie realizacji zadania publicznego* / </w:t>
      </w:r>
      <w:r w:rsidR="00B374E7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14:paraId="5332CC0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14:paraId="5ECAED2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</w:t>
      </w:r>
      <w:r w:rsidR="009200A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ustalonym końcowym brzmieniu. </w:t>
      </w:r>
    </w:p>
    <w:p w14:paraId="29F8061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14:paraId="2B0EB145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6DB362C7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14:paraId="15E16DC6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14:paraId="043CF39D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14:paraId="315A87BB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14:paraId="7915E586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14:paraId="581348A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14:paraId="76D71BFC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14:paraId="35599346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14:paraId="4873C0A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14:paraId="1BB32A9A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14:paraId="43761E8D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257EE170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14:paraId="0F9B53D7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14:paraId="54EC23E4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0229B1EE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14:paraId="149BB19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wykonać zadanie publiczne zgodnie </w:t>
      </w:r>
      <w:r w:rsidR="00582A6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14:paraId="33F95F5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00CBDA96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14:paraId="278D6CA2" w14:textId="77777777"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778D48E8" w14:textId="77777777"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>Należy wybrać „powierzenie realizacji zadania publicznego”, jeżeli Zleceniobiorca(-</w:t>
      </w:r>
      <w:proofErr w:type="spellStart"/>
      <w:r w:rsidRPr="00727743">
        <w:rPr>
          <w:rFonts w:ascii="Times New Roman" w:hAnsi="Times New Roman"/>
          <w:sz w:val="16"/>
          <w:szCs w:val="16"/>
        </w:rPr>
        <w:t>cy</w:t>
      </w:r>
      <w:proofErr w:type="spellEnd"/>
      <w:r w:rsidRPr="00727743">
        <w:rPr>
          <w:rFonts w:ascii="Times New Roman" w:hAnsi="Times New Roman"/>
          <w:sz w:val="16"/>
          <w:szCs w:val="16"/>
        </w:rPr>
        <w:t xml:space="preserve">) nie zobowiązuje(-ją) </w:t>
      </w:r>
      <w:r w:rsidR="00546359">
        <w:rPr>
          <w:rFonts w:ascii="Times New Roman" w:hAnsi="Times New Roman"/>
          <w:sz w:val="16"/>
          <w:szCs w:val="16"/>
        </w:rPr>
        <w:br/>
      </w:r>
      <w:r w:rsidRPr="00727743">
        <w:rPr>
          <w:rFonts w:ascii="Times New Roman" w:hAnsi="Times New Roman"/>
          <w:sz w:val="16"/>
          <w:szCs w:val="16"/>
        </w:rPr>
        <w:t xml:space="preserve">się do wykorzystania środków finansowych innych niż dotacja, a „wsparcie realizacji zadania publicznego”, </w:t>
      </w:r>
      <w:r w:rsidR="00546359">
        <w:rPr>
          <w:rFonts w:ascii="Times New Roman" w:hAnsi="Times New Roman"/>
          <w:sz w:val="16"/>
          <w:szCs w:val="16"/>
        </w:rPr>
        <w:br/>
      </w:r>
      <w:r w:rsidRPr="00727743">
        <w:rPr>
          <w:rFonts w:ascii="Times New Roman" w:hAnsi="Times New Roman"/>
          <w:sz w:val="16"/>
          <w:szCs w:val="16"/>
        </w:rPr>
        <w:t xml:space="preserve">jeżeli zobowiązuje(-ją) się do wykorzystania innych środków finansowych. </w:t>
      </w:r>
    </w:p>
    <w:p w14:paraId="0232F19F" w14:textId="77777777"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14:paraId="776C09E5" w14:textId="77777777"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14:paraId="06C48BAF" w14:textId="77777777"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14:paraId="3D2F7BE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14:paraId="61B264FA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14:paraId="13D8ACE8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14:paraId="7A6DEAD6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14:paraId="65D71A89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 xml:space="preserve">(istnieje możliwość przekazania dotacji jednorazowo w pełnej wysokości albo </w:t>
      </w:r>
      <w:r w:rsidR="00441AF7">
        <w:rPr>
          <w:rFonts w:ascii="Times New Roman" w:hAnsi="Times New Roman"/>
          <w:i/>
          <w:spacing w:val="6"/>
        </w:rPr>
        <w:br/>
      </w:r>
      <w:r w:rsidRPr="004B6F3F">
        <w:rPr>
          <w:rFonts w:ascii="Times New Roman" w:hAnsi="Times New Roman"/>
          <w:i/>
          <w:spacing w:val="6"/>
        </w:rPr>
        <w:t>w transzach)</w:t>
      </w:r>
      <w:r w:rsidRPr="00856462">
        <w:rPr>
          <w:rFonts w:ascii="Times New Roman" w:hAnsi="Times New Roman"/>
          <w:spacing w:val="6"/>
        </w:rPr>
        <w:t>:</w:t>
      </w:r>
    </w:p>
    <w:p w14:paraId="0821F149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14:paraId="19322622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14:paraId="33EDAB10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14:paraId="3FC84DF1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14:paraId="0262FB2F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14:paraId="2A4AEB61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14:paraId="1734AFA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 xml:space="preserve">(należy wskazać wysokość dotacji przekazywanej w poszczególnych latach realizacji zadania; istnieje możliwość wypłaty dotacji na dany rok </w:t>
      </w:r>
      <w:r w:rsidR="00B82E29">
        <w:rPr>
          <w:rFonts w:ascii="Times New Roman" w:hAnsi="Times New Roman"/>
          <w:i/>
          <w:spacing w:val="6"/>
        </w:rPr>
        <w:br/>
      </w:r>
      <w:r w:rsidRPr="000C4B7C">
        <w:rPr>
          <w:rFonts w:ascii="Times New Roman" w:hAnsi="Times New Roman"/>
          <w:i/>
          <w:spacing w:val="6"/>
        </w:rPr>
        <w:t>w transzach)</w:t>
      </w:r>
      <w:r w:rsidRPr="00856462">
        <w:rPr>
          <w:rFonts w:ascii="Times New Roman" w:hAnsi="Times New Roman"/>
          <w:spacing w:val="6"/>
        </w:rPr>
        <w:t>:</w:t>
      </w:r>
    </w:p>
    <w:p w14:paraId="5B4341C1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</w:t>
      </w:r>
      <w:r w:rsidR="00951AE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wysokości ……………........................... (słownie)……....……………………., </w:t>
      </w:r>
    </w:p>
    <w:p w14:paraId="3E3E69C5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14:paraId="7B6C908A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14:paraId="0EF2068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14:paraId="75F04CD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14:paraId="1EBFD27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 xml:space="preserve">) i zobowiązuje(-ją) się do utrzymania rachunku wskazanego w ust. 1 nie krócej niż do dnia zaakceptowania przez Zleceniodawcę sprawozdania końcowego, o którym mowa </w:t>
      </w:r>
      <w:r w:rsidR="0001409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§ 9 ust. 5. W przypadku braku możliwości utrzymania rachunku, o którym mowa w ust. 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3FFA898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 xml:space="preserve">(w przypadku zadania publicznego realizowanego w okresie od 2 do 5 lat budżetowych należy wskazać wysokość środków oraz wartość wkładu </w:t>
      </w:r>
      <w:r w:rsidR="0001409A">
        <w:rPr>
          <w:rFonts w:ascii="Times New Roman" w:hAnsi="Times New Roman"/>
          <w:i/>
          <w:spacing w:val="6"/>
        </w:rPr>
        <w:br/>
      </w:r>
      <w:r w:rsidRPr="000C4B7C">
        <w:rPr>
          <w:rFonts w:ascii="Times New Roman" w:hAnsi="Times New Roman"/>
          <w:i/>
          <w:spacing w:val="6"/>
        </w:rPr>
        <w:t>w poszczególnych latach)</w:t>
      </w:r>
      <w:r w:rsidRPr="00856462">
        <w:rPr>
          <w:rFonts w:ascii="Times New Roman" w:hAnsi="Times New Roman"/>
          <w:spacing w:val="6"/>
        </w:rPr>
        <w:t>:</w:t>
      </w:r>
    </w:p>
    <w:p w14:paraId="097AFFE0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14:paraId="4EB6E334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14:paraId="59372FE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14:paraId="3534E3D1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14:paraId="4914A649" w14:textId="77777777"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14:paraId="383C24CC" w14:textId="77777777"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14:paraId="765C7D9F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14:paraId="554C42F5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14:paraId="69B19721" w14:textId="77777777"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14:paraId="5CFFBCEE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</w:t>
      </w:r>
      <w:r w:rsidR="007F5C68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 xml:space="preserve">(w przypadku zadania publicznego realizowanego </w:t>
      </w:r>
      <w:r w:rsidR="00CE61D5">
        <w:rPr>
          <w:rFonts w:ascii="Times New Roman" w:hAnsi="Times New Roman"/>
          <w:i/>
          <w:spacing w:val="6"/>
        </w:rPr>
        <w:br/>
      </w:r>
      <w:r w:rsidRPr="000C4B7C">
        <w:rPr>
          <w:rFonts w:ascii="Times New Roman" w:hAnsi="Times New Roman"/>
          <w:i/>
          <w:spacing w:val="6"/>
        </w:rPr>
        <w:t>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14:paraId="59FFDE89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14:paraId="48091313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</w:t>
      </w:r>
      <w:r w:rsidR="004B226E">
        <w:rPr>
          <w:rFonts w:ascii="Times New Roman" w:hAnsi="Times New Roman"/>
          <w:spacing w:val="6"/>
        </w:rPr>
        <w:t xml:space="preserve"> .</w:t>
      </w:r>
    </w:p>
    <w:p w14:paraId="1F2D898F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14:paraId="3102FBA2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14:paraId="5A7C30AB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69640083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3C748D1D" w14:textId="77777777"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14:paraId="5E565E1C" w14:textId="77777777"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 xml:space="preserve">Wykonanie części zadania przez podmiot niebędący stroną umowy </w:t>
      </w:r>
      <w:r w:rsidR="00F64EE6">
        <w:rPr>
          <w:rFonts w:ascii="Times New Roman" w:hAnsi="Times New Roman"/>
          <w:b/>
          <w:spacing w:val="6"/>
        </w:rPr>
        <w:br/>
      </w:r>
      <w:r w:rsidRPr="00856462">
        <w:rPr>
          <w:rFonts w:ascii="Times New Roman" w:hAnsi="Times New Roman"/>
          <w:b/>
          <w:spacing w:val="6"/>
        </w:rPr>
        <w:t>(zgodnie z art. 16 ust. 4 ustawy)*</w:t>
      </w:r>
    </w:p>
    <w:p w14:paraId="32654A70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14:paraId="72E58499" w14:textId="77777777"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6A1CE095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Za działania bądź zaniechania podmiotu, o którym mowa w ust. 1, </w:t>
      </w:r>
      <w:r w:rsidR="00394338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="00394338">
        <w:rPr>
          <w:rFonts w:ascii="Times New Roman" w:hAnsi="Times New Roman"/>
          <w:spacing w:val="6"/>
        </w:rPr>
        <w:t>c</w:t>
      </w:r>
      <w:r w:rsidRPr="00856462">
        <w:rPr>
          <w:rFonts w:ascii="Times New Roman" w:hAnsi="Times New Roman"/>
          <w:spacing w:val="6"/>
        </w:rPr>
        <w:t>y</w:t>
      </w:r>
      <w:proofErr w:type="spellEnd"/>
      <w:r w:rsidRPr="00856462">
        <w:rPr>
          <w:rFonts w:ascii="Times New Roman" w:hAnsi="Times New Roman"/>
          <w:spacing w:val="6"/>
        </w:rPr>
        <w:t>) odpowiada(-ją) jak za własne.</w:t>
      </w:r>
    </w:p>
    <w:p w14:paraId="70E0AFD5" w14:textId="125544ED"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14:paraId="76C67A4F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14:paraId="374F1353" w14:textId="77777777"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14:paraId="6FA51CE8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</w:t>
      </w:r>
      <w:r w:rsidR="007720D2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umów o wsparcie realizacji zadania publicznego. W treści umowy należy zawrzeć tylko jedno spośród </w:t>
      </w:r>
      <w:r w:rsidR="007720D2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dwóch wskazanych brzmień ust. 5. </w:t>
      </w:r>
    </w:p>
    <w:p w14:paraId="2C52F49B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14:paraId="057EAFC2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</w:t>
      </w:r>
      <w:r w:rsidR="005377DE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fakultatywne. </w:t>
      </w:r>
    </w:p>
    <w:p w14:paraId="682969F5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14:paraId="17D2DCF5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W przypadku zadania realizowanego w trybie art. 19a ustawy (tzw. małych dotacji) należy wskazać część </w:t>
      </w:r>
      <w:r w:rsidR="00D2464A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zadania publicznego, która będzie realizowana we współpracy z podmiotem trzecim, wraz z pozycją </w:t>
      </w:r>
      <w:r w:rsidR="00D2464A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>szacunkowej kalkulacji kosztów zgodnie z pkt IV oferty.</w:t>
      </w:r>
    </w:p>
    <w:p w14:paraId="0F736DA3" w14:textId="77777777"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14:paraId="5A41B66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14:paraId="25FF12AA" w14:textId="77777777"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14:paraId="457BD2A8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14:paraId="3A4D5B23" w14:textId="391AF989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jest/są zobowiązany(-ni) do prowadzenia wyodrębnionej dokumentacji finansowo-księgowej i ewidencji księgowej zadania publicznego oraz jej opisywania zgodnie z zasadami wynikającymi z ustawy z dnia 29 września 1994 r. o rachunkowości (Dz. U. z 201</w:t>
      </w:r>
      <w:r w:rsidR="00AB515D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3</w:t>
      </w:r>
      <w:r w:rsidR="00AB515D">
        <w:rPr>
          <w:rFonts w:ascii="Times New Roman" w:hAnsi="Times New Roman"/>
          <w:spacing w:val="6"/>
        </w:rPr>
        <w:t>51</w:t>
      </w:r>
      <w:r w:rsidR="006A7511">
        <w:rPr>
          <w:rFonts w:ascii="Times New Roman" w:hAnsi="Times New Roman"/>
          <w:spacing w:val="6"/>
        </w:rPr>
        <w:t xml:space="preserve">, z </w:t>
      </w:r>
      <w:proofErr w:type="spellStart"/>
      <w:r w:rsidR="006A7511">
        <w:rPr>
          <w:rFonts w:ascii="Times New Roman" w:hAnsi="Times New Roman"/>
          <w:spacing w:val="6"/>
        </w:rPr>
        <w:t>późn</w:t>
      </w:r>
      <w:proofErr w:type="spellEnd"/>
      <w:r w:rsidR="006A7511">
        <w:rPr>
          <w:rFonts w:ascii="Times New Roman" w:hAnsi="Times New Roman"/>
          <w:spacing w:val="6"/>
        </w:rPr>
        <w:t>. zm.</w:t>
      </w:r>
      <w:r w:rsidRPr="00856462">
        <w:rPr>
          <w:rFonts w:ascii="Times New Roman" w:hAnsi="Times New Roman"/>
          <w:spacing w:val="6"/>
        </w:rPr>
        <w:t xml:space="preserve">), w sposób umożliwiający identyfikację poszczególnych operacji księgowych. </w:t>
      </w:r>
    </w:p>
    <w:p w14:paraId="44AE1AF7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14:paraId="664D59F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4081F3BC" w14:textId="77777777"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14:paraId="54704F4F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14:paraId="739F65A2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</w:t>
      </w:r>
      <w:r w:rsidR="00521D8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450AF32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50202B5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14:paraId="7D2A82B6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</w:t>
      </w:r>
      <w:r w:rsidR="00521D8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terminie 14 dni od daty zaistnienia zmian, w szczególności o: </w:t>
      </w:r>
    </w:p>
    <w:p w14:paraId="62E57A79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14:paraId="189865A0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14:paraId="297F73A8" w14:textId="77777777"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14:paraId="1984C747" w14:textId="77777777"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14:paraId="15DDC111" w14:textId="77777777"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14:paraId="77446D95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14:paraId="172CE71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</w:t>
      </w:r>
      <w:r w:rsidR="00B865D4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o którym mowa w § 6 ust. 2. </w:t>
      </w:r>
    </w:p>
    <w:p w14:paraId="30AB124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14:paraId="2DE950B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Prawo kontroli przysługuje osobom upoważnionym przez Zleceniodawcę zarówno </w:t>
      </w:r>
      <w:r w:rsidR="001946EC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14:paraId="6AC9456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</w:t>
      </w:r>
      <w:r w:rsidR="00222DEF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siedzibie Zleceniodawcy. </w:t>
      </w:r>
    </w:p>
    <w:p w14:paraId="4679707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14:paraId="3BDC677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</w:t>
      </w:r>
      <w:r w:rsidR="005B3F0F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i powiadomienia o sposobie ich wykonania Zleceniodawcy. </w:t>
      </w:r>
    </w:p>
    <w:p w14:paraId="1179F8BB" w14:textId="77777777"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14:paraId="0F47CFC4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14:paraId="50FA3DA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14:paraId="2B1C63B9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</w:t>
      </w:r>
      <w:r w:rsidR="007B5CA3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>*.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dostarczenia sprawozdania </w:t>
      </w:r>
      <w:r w:rsidR="007B5CA3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terminie 30 dni od dnia doręczenia wezwania. </w:t>
      </w:r>
    </w:p>
    <w:p w14:paraId="7B2A7630" w14:textId="77777777"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14:paraId="2705024E" w14:textId="77777777"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14:paraId="06362F59" w14:textId="77777777"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14:paraId="67C327F8" w14:textId="77777777"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44E14F9A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12B7A01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14:paraId="298631D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 xml:space="preserve">) dodatkowe informacje, wyjaśnienia oraz dowody do sprawozdań, </w:t>
      </w:r>
      <w:r w:rsidR="001E620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1C3376A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</w:t>
      </w:r>
      <w:r w:rsidR="001E620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7 dni od dnia otrzymania wezwania. </w:t>
      </w:r>
    </w:p>
    <w:p w14:paraId="7D5C95B3" w14:textId="229E94BC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>Niezastosowanie się do wezwania, o którym mowa w ust. 7, skutkuje uznaniem dotacji za wykorzystaną niezgodnie z przeznaczeniem na zasadach, o których mowa w ustawie z dnia 27 sierpnia 2009 r. o finansach publicznych (Dz. U. z 201</w:t>
      </w:r>
      <w:r w:rsidR="00FD7F01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</w:t>
      </w:r>
      <w:r w:rsidR="00FD7F01">
        <w:rPr>
          <w:rFonts w:ascii="Times New Roman" w:hAnsi="Times New Roman"/>
          <w:spacing w:val="6"/>
        </w:rPr>
        <w:t>869</w:t>
      </w:r>
      <w:r w:rsidR="006A7511">
        <w:rPr>
          <w:rFonts w:ascii="Times New Roman" w:hAnsi="Times New Roman"/>
          <w:spacing w:val="6"/>
        </w:rPr>
        <w:t xml:space="preserve">, z </w:t>
      </w:r>
      <w:proofErr w:type="spellStart"/>
      <w:r w:rsidR="006A7511">
        <w:rPr>
          <w:rFonts w:ascii="Times New Roman" w:hAnsi="Times New Roman"/>
          <w:spacing w:val="6"/>
        </w:rPr>
        <w:t>późn</w:t>
      </w:r>
      <w:proofErr w:type="spellEnd"/>
      <w:r w:rsidR="006A7511">
        <w:rPr>
          <w:rFonts w:ascii="Times New Roman" w:hAnsi="Times New Roman"/>
          <w:spacing w:val="6"/>
        </w:rPr>
        <w:t>. zm.</w:t>
      </w:r>
      <w:r w:rsidRPr="00856462">
        <w:rPr>
          <w:rFonts w:ascii="Times New Roman" w:hAnsi="Times New Roman"/>
          <w:spacing w:val="6"/>
        </w:rPr>
        <w:t xml:space="preserve">). </w:t>
      </w:r>
    </w:p>
    <w:p w14:paraId="63E7DF79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14:paraId="5175111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14:paraId="131D0A3B" w14:textId="77777777"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14:paraId="5C1E245E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14:paraId="0B66071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wykorzystać w terminie: </w:t>
      </w:r>
    </w:p>
    <w:p w14:paraId="6429AD47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2DE96D09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14:paraId="6F08CFDA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14:paraId="401AD961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</w:t>
      </w:r>
      <w:r w:rsidR="00700458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zwrócić: </w:t>
      </w:r>
    </w:p>
    <w:p w14:paraId="61122964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14:paraId="10CAC24A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14:paraId="4D8C4602" w14:textId="77777777"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14:paraId="19668C40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</w:t>
      </w:r>
      <w:r w:rsidR="00964E37">
        <w:rPr>
          <w:rFonts w:ascii="Times New Roman" w:hAnsi="Times New Roman"/>
          <w:spacing w:val="6"/>
          <w:sz w:val="16"/>
          <w:szCs w:val="16"/>
        </w:rPr>
        <w:br/>
      </w:r>
      <w:r w:rsidRPr="0066290B">
        <w:rPr>
          <w:rFonts w:ascii="Times New Roman" w:hAnsi="Times New Roman"/>
          <w:spacing w:val="6"/>
          <w:sz w:val="16"/>
          <w:szCs w:val="16"/>
        </w:rPr>
        <w:t xml:space="preserve">(w transzach). Postanowienie fakultatywne. </w:t>
      </w:r>
    </w:p>
    <w:p w14:paraId="0E1F3EB5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14:paraId="5FB555DB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14:paraId="4AABA3ED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35BC8E1F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14:paraId="1DA4F8A1" w14:textId="77777777"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 xml:space="preserve">odpowiednio do dnia 31 stycznia następnego roku kalendarzowego lub </w:t>
      </w:r>
      <w:r w:rsidR="00E2679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przypadku gdy termin wykorzystania dotacji jest krótszy niż rok budżetowy, </w:t>
      </w:r>
      <w:r w:rsidR="00E2679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5CE3094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14:paraId="0CE721D7" w14:textId="6900C318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……………...………………………. Odsetki nalicza się, począwszy od dnia następującego po dniu, w którym upłynął termin zwrotu niewykorzystanej kwoty dotacji.</w:t>
      </w:r>
    </w:p>
    <w:p w14:paraId="1A09E80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14:paraId="09184EB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14:paraId="049045A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14:paraId="2DCBFD18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14:paraId="05B93FC3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2ECFDE9A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14:paraId="779B8DB6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14:paraId="2598822B" w14:textId="3DE3E0ED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na mocy porozumienia Stron w przypadku wystąpienia okoliczności, za które Strony nie ponoszą odpowiedzialności, w tym w przypadku siły wyższej w rozumieniu ustawy z dnia 23 kwietnia 1964 r. – Kodeks cywilny (Dz. U. z 201</w:t>
      </w:r>
      <w:r w:rsidR="00A42FCB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1</w:t>
      </w:r>
      <w:r w:rsidR="00A42FCB">
        <w:rPr>
          <w:rFonts w:ascii="Times New Roman" w:hAnsi="Times New Roman"/>
          <w:spacing w:val="6"/>
        </w:rPr>
        <w:t>14</w:t>
      </w:r>
      <w:r w:rsidRPr="00856462">
        <w:rPr>
          <w:rFonts w:ascii="Times New Roman" w:hAnsi="Times New Roman"/>
          <w:spacing w:val="6"/>
        </w:rPr>
        <w:t>5</w:t>
      </w:r>
      <w:r w:rsidR="006A7511">
        <w:rPr>
          <w:rFonts w:ascii="Times New Roman" w:hAnsi="Times New Roman"/>
          <w:spacing w:val="6"/>
        </w:rPr>
        <w:t xml:space="preserve">, z </w:t>
      </w:r>
      <w:proofErr w:type="spellStart"/>
      <w:r w:rsidR="006A7511">
        <w:rPr>
          <w:rFonts w:ascii="Times New Roman" w:hAnsi="Times New Roman"/>
          <w:spacing w:val="6"/>
        </w:rPr>
        <w:t>późn</w:t>
      </w:r>
      <w:proofErr w:type="spellEnd"/>
      <w:r w:rsidR="006A7511">
        <w:rPr>
          <w:rFonts w:ascii="Times New Roman" w:hAnsi="Times New Roman"/>
          <w:spacing w:val="6"/>
        </w:rPr>
        <w:t>. zm.</w:t>
      </w:r>
      <w:r w:rsidRPr="00856462">
        <w:rPr>
          <w:rFonts w:ascii="Times New Roman" w:hAnsi="Times New Roman"/>
          <w:spacing w:val="6"/>
        </w:rPr>
        <w:t xml:space="preserve">), które uniemożliwiają wykonanie umowy. </w:t>
      </w:r>
    </w:p>
    <w:p w14:paraId="66C6799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</w:t>
      </w:r>
      <w:r w:rsidR="005A3D8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i obowiązek zwrotu środków finansowych Strony określą w protokole. </w:t>
      </w:r>
    </w:p>
    <w:p w14:paraId="6734A5F8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14:paraId="69D019CC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14:paraId="6F7A86D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14:paraId="4A94D1B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14:paraId="4A3EE01B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14:paraId="6928383C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14:paraId="47023A2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przez Zleceniodawcę ze skutkiem natychmiastowym </w:t>
      </w:r>
      <w:r w:rsidR="00A55B5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przypadku:</w:t>
      </w:r>
    </w:p>
    <w:p w14:paraId="3B7CBFC8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wykorzystywania udzielonej dotacji niezgodnie z przeznaczeniem lub pobrania </w:t>
      </w:r>
      <w:r w:rsidR="00A55B5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14:paraId="3BD6338C" w14:textId="77777777"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14:paraId="23845E2C" w14:textId="77777777"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281D8F6F" w14:textId="77777777"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14:paraId="111459D0" w14:textId="77777777"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54C634C9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14:paraId="52E3F403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14:paraId="0E14EDA3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14:paraId="53ED31D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14:paraId="4D9D3A8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</w:t>
      </w:r>
      <w:r w:rsidR="00AA27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wyniku stwierdzenia okoliczności, o których mowa w ust. 1, wraz z odsetkami </w:t>
      </w:r>
      <w:r w:rsidR="00AA27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wysokości określonej jak dla zaległości podatkowych, naliczanymi od dnia przekazania dotacji, termin jej zwrotu oraz nazwę i numer rachunku bankowego, na który należy dokonać wpłaty. </w:t>
      </w:r>
    </w:p>
    <w:p w14:paraId="23DC1754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14:paraId="4D77BEC4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14:paraId="05DE497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14:paraId="3BB4E8B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14:paraId="264FAA51" w14:textId="77777777"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14:paraId="59459B00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14:paraId="5E5823F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7668BA2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Wszelkie wątpliwości związane z realizacją niniejszej umowy będą wyjaśniane </w:t>
      </w:r>
      <w:r w:rsidR="002C4FA3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formie pisemnej lub za pomocą środków komunikacji elektronicznej.</w:t>
      </w:r>
    </w:p>
    <w:p w14:paraId="2ABB75CA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14:paraId="74A2A29E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14:paraId="1E45783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14:paraId="6A22AB4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postępuje(-ją) zgodnie </w:t>
      </w:r>
      <w:r w:rsidR="00A47F9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postanowieniami rozporządzenia Parlamentu Europejskiego i Rady (UE) 2016/679 z dnia 27 kwietnia 2016 r. w sprawie ochrony osób fizycznych w związku </w:t>
      </w:r>
      <w:r w:rsidR="00A47F9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przetwarzaniem danych osobowych i w sprawie swobodnego przepływu takich </w:t>
      </w:r>
      <w:r w:rsidRPr="00856462">
        <w:rPr>
          <w:rFonts w:ascii="Times New Roman" w:hAnsi="Times New Roman"/>
          <w:spacing w:val="6"/>
        </w:rPr>
        <w:lastRenderedPageBreak/>
        <w:t xml:space="preserve">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14:paraId="4F11AAF1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17</w:t>
      </w:r>
    </w:p>
    <w:p w14:paraId="73D7CBD2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14:paraId="38B32330" w14:textId="00102EB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</w:t>
      </w:r>
      <w:bookmarkStart w:id="0" w:name="_GoBack"/>
      <w:bookmarkEnd w:id="0"/>
      <w:r w:rsidRPr="00856462">
        <w:rPr>
          <w:rFonts w:ascii="Times New Roman" w:hAnsi="Times New Roman"/>
          <w:spacing w:val="6"/>
        </w:rPr>
        <w:t>27 sierpnia 2009 r. o finansach publicznych, ustawy z dnia 29 września 1994 r. o rachunkowości, ustawy z dnia 29 stycznia 2004 r.– Prawo zamówień publicznych (Dz. U. z 201</w:t>
      </w:r>
      <w:r w:rsidR="000638CD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86</w:t>
      </w:r>
      <w:r w:rsidR="000638CD">
        <w:rPr>
          <w:rFonts w:ascii="Times New Roman" w:hAnsi="Times New Roman"/>
          <w:spacing w:val="6"/>
        </w:rPr>
        <w:t>9</w:t>
      </w:r>
      <w:r w:rsidR="00A42FCB">
        <w:rPr>
          <w:rFonts w:ascii="Times New Roman" w:hAnsi="Times New Roman"/>
          <w:spacing w:val="6"/>
        </w:rPr>
        <w:t xml:space="preserve"> z </w:t>
      </w:r>
      <w:proofErr w:type="spellStart"/>
      <w:r w:rsidR="00A42FCB">
        <w:rPr>
          <w:rFonts w:ascii="Times New Roman" w:hAnsi="Times New Roman"/>
          <w:spacing w:val="6"/>
        </w:rPr>
        <w:t>późn</w:t>
      </w:r>
      <w:proofErr w:type="spellEnd"/>
      <w:r w:rsidR="00A42FCB">
        <w:rPr>
          <w:rFonts w:ascii="Times New Roman" w:hAnsi="Times New Roman"/>
          <w:spacing w:val="6"/>
        </w:rPr>
        <w:t>. zm.</w:t>
      </w:r>
      <w:r w:rsidRPr="00856462">
        <w:rPr>
          <w:rFonts w:ascii="Times New Roman" w:hAnsi="Times New Roman"/>
          <w:spacing w:val="6"/>
        </w:rPr>
        <w:t>) oraz ustawy z dnia 17 grudnia 2004 r. o odpowiedzialności za naruszenie dyscypliny finansów publicznych (Dz. U. z 201</w:t>
      </w:r>
      <w:r w:rsidR="000638CD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14</w:t>
      </w:r>
      <w:r w:rsidR="000638CD">
        <w:rPr>
          <w:rFonts w:ascii="Times New Roman" w:hAnsi="Times New Roman"/>
          <w:spacing w:val="6"/>
        </w:rPr>
        <w:t>40</w:t>
      </w:r>
      <w:r w:rsidRPr="00856462">
        <w:rPr>
          <w:rFonts w:ascii="Times New Roman" w:hAnsi="Times New Roman"/>
          <w:spacing w:val="6"/>
        </w:rPr>
        <w:t xml:space="preserve">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14:paraId="4B59B17E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14:paraId="4AFB0C6F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14:paraId="1C18DA1D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00745192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14:paraId="096A0903" w14:textId="77777777"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14:paraId="43E869B2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14:paraId="462B9A15" w14:textId="77777777"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14:paraId="11C2F3A5" w14:textId="77777777"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14:paraId="7F09B683" w14:textId="77777777"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14:paraId="32ABBAE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14:paraId="012EC8FA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14:paraId="7AE0DF1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14:paraId="1FDC092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14:paraId="57588D76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7B37D5B5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14:paraId="280E8BE6" w14:textId="77777777"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14:paraId="5119B5DE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14:paraId="6C29BABA" w14:textId="77777777" w:rsidR="00612B8B" w:rsidRPr="003C3E7D" w:rsidRDefault="00612B8B" w:rsidP="00612B8B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14:paraId="17ED6317" w14:textId="77777777" w:rsidR="00612B8B" w:rsidRPr="002C431B" w:rsidRDefault="00612B8B" w:rsidP="00612B8B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p w14:paraId="2E6EE36C" w14:textId="77777777" w:rsidR="00612B8B" w:rsidRDefault="00612B8B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</w:p>
    <w:p w14:paraId="6262F225" w14:textId="2ABEC435"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14:paraId="08F04FE2" w14:textId="77777777"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Umowa ma charakter ramowy. Oznacza to, że można ją zmieniać, w tym uzupełniać, </w:t>
      </w:r>
      <w:r w:rsidR="00D734FB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sectPr w:rsidR="00572D2A" w:rsidSect="009A407B">
      <w:footerReference w:type="default" r:id="rId6"/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A674D" w14:textId="77777777" w:rsidR="0076601E" w:rsidRDefault="0076601E" w:rsidP="00295FBB">
      <w:pPr>
        <w:spacing w:after="0" w:line="240" w:lineRule="auto"/>
      </w:pPr>
      <w:r>
        <w:separator/>
      </w:r>
    </w:p>
  </w:endnote>
  <w:endnote w:type="continuationSeparator" w:id="0">
    <w:p w14:paraId="31E8F9B4" w14:textId="77777777" w:rsidR="0076601E" w:rsidRDefault="0076601E" w:rsidP="0029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25890764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B5A41F9" w14:textId="6F18DEDC" w:rsidR="00295FBB" w:rsidRPr="00295FBB" w:rsidRDefault="00295FBB">
        <w:pPr>
          <w:pStyle w:val="Stopka"/>
          <w:jc w:val="center"/>
          <w:rPr>
            <w:rFonts w:ascii="Times New Roman" w:hAnsi="Times New Roman"/>
            <w:sz w:val="24"/>
            <w:szCs w:val="24"/>
          </w:rPr>
        </w:pPr>
        <w:r w:rsidRPr="00295FBB">
          <w:rPr>
            <w:rFonts w:ascii="Times New Roman" w:hAnsi="Times New Roman"/>
            <w:sz w:val="24"/>
            <w:szCs w:val="24"/>
          </w:rPr>
          <w:fldChar w:fldCharType="begin"/>
        </w:r>
        <w:r w:rsidRPr="00295FB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95FBB">
          <w:rPr>
            <w:rFonts w:ascii="Times New Roman" w:hAnsi="Times New Roman"/>
            <w:sz w:val="24"/>
            <w:szCs w:val="24"/>
          </w:rPr>
          <w:fldChar w:fldCharType="separate"/>
        </w:r>
        <w:r w:rsidRPr="00295FBB">
          <w:rPr>
            <w:rFonts w:ascii="Times New Roman" w:hAnsi="Times New Roman"/>
            <w:sz w:val="24"/>
            <w:szCs w:val="24"/>
          </w:rPr>
          <w:t>2</w:t>
        </w:r>
        <w:r w:rsidRPr="00295FB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E6D7C7A" w14:textId="77777777" w:rsidR="00295FBB" w:rsidRDefault="00295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4C82C" w14:textId="77777777" w:rsidR="0076601E" w:rsidRDefault="0076601E" w:rsidP="00295FBB">
      <w:pPr>
        <w:spacing w:after="0" w:line="240" w:lineRule="auto"/>
      </w:pPr>
      <w:r>
        <w:separator/>
      </w:r>
    </w:p>
  </w:footnote>
  <w:footnote w:type="continuationSeparator" w:id="0">
    <w:p w14:paraId="7B5B4B28" w14:textId="77777777" w:rsidR="0076601E" w:rsidRDefault="0076601E" w:rsidP="00295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509A7"/>
    <w:rsid w:val="0001409A"/>
    <w:rsid w:val="00016111"/>
    <w:rsid w:val="000638CD"/>
    <w:rsid w:val="000A4917"/>
    <w:rsid w:val="000C4B7C"/>
    <w:rsid w:val="00166CF7"/>
    <w:rsid w:val="001946EC"/>
    <w:rsid w:val="001E6209"/>
    <w:rsid w:val="00222DEF"/>
    <w:rsid w:val="00295FBB"/>
    <w:rsid w:val="002A749F"/>
    <w:rsid w:val="002C431B"/>
    <w:rsid w:val="002C4FA3"/>
    <w:rsid w:val="00360140"/>
    <w:rsid w:val="00394338"/>
    <w:rsid w:val="003C3E7D"/>
    <w:rsid w:val="004308C6"/>
    <w:rsid w:val="00441863"/>
    <w:rsid w:val="00441AF7"/>
    <w:rsid w:val="004B226E"/>
    <w:rsid w:val="004B6F3F"/>
    <w:rsid w:val="004C36F4"/>
    <w:rsid w:val="004C717B"/>
    <w:rsid w:val="00521D89"/>
    <w:rsid w:val="005377DE"/>
    <w:rsid w:val="00544B42"/>
    <w:rsid w:val="00546359"/>
    <w:rsid w:val="00566492"/>
    <w:rsid w:val="00572D2A"/>
    <w:rsid w:val="00580DAD"/>
    <w:rsid w:val="00582A6A"/>
    <w:rsid w:val="005A3D86"/>
    <w:rsid w:val="005B3F0F"/>
    <w:rsid w:val="00612B8B"/>
    <w:rsid w:val="0066290B"/>
    <w:rsid w:val="006A06F7"/>
    <w:rsid w:val="006A7511"/>
    <w:rsid w:val="006D2F23"/>
    <w:rsid w:val="00700458"/>
    <w:rsid w:val="00727743"/>
    <w:rsid w:val="0076601E"/>
    <w:rsid w:val="007720D2"/>
    <w:rsid w:val="007B5CA3"/>
    <w:rsid w:val="007F5C68"/>
    <w:rsid w:val="00856462"/>
    <w:rsid w:val="00876072"/>
    <w:rsid w:val="009200A2"/>
    <w:rsid w:val="00951AE2"/>
    <w:rsid w:val="00964E37"/>
    <w:rsid w:val="009A407B"/>
    <w:rsid w:val="009A7E23"/>
    <w:rsid w:val="00A26A5F"/>
    <w:rsid w:val="00A42FCB"/>
    <w:rsid w:val="00A47F99"/>
    <w:rsid w:val="00A509A7"/>
    <w:rsid w:val="00A55B5A"/>
    <w:rsid w:val="00AA2742"/>
    <w:rsid w:val="00AB515D"/>
    <w:rsid w:val="00AD2396"/>
    <w:rsid w:val="00AF6D75"/>
    <w:rsid w:val="00B374E7"/>
    <w:rsid w:val="00B82E29"/>
    <w:rsid w:val="00B865D4"/>
    <w:rsid w:val="00C052F9"/>
    <w:rsid w:val="00CE61D5"/>
    <w:rsid w:val="00D2464A"/>
    <w:rsid w:val="00D71A26"/>
    <w:rsid w:val="00D734FB"/>
    <w:rsid w:val="00E26796"/>
    <w:rsid w:val="00E67833"/>
    <w:rsid w:val="00E930E5"/>
    <w:rsid w:val="00F64EE6"/>
    <w:rsid w:val="00FB4CE3"/>
    <w:rsid w:val="00FC34E6"/>
    <w:rsid w:val="00F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B4DB2"/>
  <w14:defaultImageDpi w14:val="0"/>
  <w15:docId w15:val="{C052F21F-F526-464B-8BA2-813D7EA6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rsid w:val="00FB4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B4C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9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FB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F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3880</Words>
  <Characters>23284</Characters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2019-02-22T10:15:00Z</cp:lastPrinted>
  <dcterms:created xsi:type="dcterms:W3CDTF">2018-12-05T20:56:00Z</dcterms:created>
  <dcterms:modified xsi:type="dcterms:W3CDTF">2020-03-02T13:04:00Z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